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/>
          <w:color w:val="313131"/>
          <w:sz w:val="32"/>
          <w:szCs w:val="32"/>
          <w:lang w:val="en-US" w:eastAsia="zh-CN"/>
        </w:rPr>
      </w:pPr>
      <w:r>
        <w:rPr>
          <w:color w:val="313131"/>
          <w:sz w:val="32"/>
          <w:szCs w:val="32"/>
        </w:rPr>
        <w:t>开通</w:t>
      </w:r>
      <w:r>
        <w:rPr>
          <w:rFonts w:hint="eastAsia"/>
          <w:color w:val="313131"/>
          <w:sz w:val="32"/>
          <w:szCs w:val="32"/>
          <w:lang w:val="en-US" w:eastAsia="zh-CN"/>
        </w:rPr>
        <w:t>CNKI研学平台试用通知</w:t>
      </w:r>
    </w:p>
    <w:p/>
    <w:p>
      <w:pPr>
        <w:spacing w:line="27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图书馆已开通CNKI研学平台试用，欢迎广大师生试用。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 w:val="0"/>
          <w:color w:val="313131"/>
          <w:kern w:val="0"/>
          <w:sz w:val="32"/>
          <w:szCs w:val="32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B28A1"/>
          <w:sz w:val="32"/>
          <w:szCs w:val="32"/>
        </w:rPr>
        <w:t>访问网址：</w:t>
      </w:r>
      <w:r>
        <w:rPr>
          <w:rFonts w:hint="eastAsia" w:asciiTheme="minorEastAsia" w:hAnsiTheme="minorEastAsia" w:eastAsiaTheme="minorEastAsia" w:cstheme="minorEastAsia"/>
          <w:b/>
          <w:bCs w:val="0"/>
          <w:color w:val="1C86EE"/>
          <w:sz w:val="32"/>
          <w:szCs w:val="32"/>
          <w:u w:val="none"/>
        </w:rPr>
        <w:t>http://</w:t>
      </w:r>
      <w:r>
        <w:rPr>
          <w:rFonts w:hint="eastAsia" w:asciiTheme="minorEastAsia" w:hAnsiTheme="minorEastAsia" w:eastAsiaTheme="minorEastAsia" w:cstheme="minorEastAsia"/>
          <w:b/>
          <w:bCs w:val="0"/>
          <w:color w:val="1C86EE"/>
          <w:sz w:val="32"/>
          <w:szCs w:val="32"/>
          <w:u w:val="none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/>
          <w:bCs w:val="0"/>
          <w:color w:val="1C86EE"/>
          <w:sz w:val="32"/>
          <w:szCs w:val="32"/>
          <w:u w:val="none"/>
        </w:rPr>
        <w:t>.cnki.net/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一般老师写作困惑: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写论文，在笔者看来就像小说六要素：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时间要完整，地点要安静，人物要只有自己一人，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序幕是要研读大量文献，然后才有开端、发展、高潮和结局。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只是这个序幕就多次把您挡在了写文章的道路上。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或许有些老师用的是这种办法：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选题、下载论文、然后是初读和整理文献。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在初读过程中，就把文件分类、排序，同时摘抄有用的文字，做笔记，标注引文，分类创建多个“准备文件”。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所有过程是混在一起的。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可是现实总是那么骨感，实际操作中会遇到很多困扰和麻烦：    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比如：怎么区分文件的相关度，如何分辨摘抄内容的重要性？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复制摘抄文字时处理格式，摘抄时是只要一两句还是一整段？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写笔记时要考虑笔记是写在摘抄文字附近，还是单独列一篇word..........</w:t>
      </w:r>
    </w:p>
    <w:p>
      <w:pPr>
        <w:numPr>
          <w:ilvl w:val="0"/>
          <w:numId w:val="0"/>
        </w:numPr>
        <w:ind w:firstLine="56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这是一个低效率死循环的过程，做了很多无用功，反反复复，既费时费力，又消磨意志，最重要的是根本写不出文章。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153025" cy="3133725"/>
            <wp:effectExtent l="0" t="0" r="9525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56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CNKI研学平台：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写不出文章，没关系，CNKI协同研学平台：堪称“阅读写作神助攻”，上线后受到很多老师和童鞋们的喜欢，用一句话来描述就是：省时、省力、省事！！！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研学平台背靠知网这个海量资源，而碎片化的呈现方式更是无软件能出其右。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t>碎片化再结合笔记是研学平台的特色功能，甚至让您上瘾以后不想读未碎片化的文献了。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研学平台帮助您在研学过程抽丝剥茧，理顺思路，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极大的简化了研读文章的流程，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t>研学平台的整个使用流程：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t xml:space="preserve">    创建学习专题→收集学习资料→内容泛读、内容精读→探究式学习（知网型笔记、批判阅读、笔记汇编）→提出创新问题→解决问题→成果创作发表。</w:t>
      </w:r>
    </w:p>
    <w:p>
      <w:p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让我不禁想起一首诗，每一句都和使用研学平台创作的过程几乎一一对应：</w:t>
      </w:r>
    </w:p>
    <w:p>
      <w:p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drawing>
          <wp:inline distT="0" distB="0" distL="114300" distR="114300">
            <wp:extent cx="5267960" cy="1852295"/>
            <wp:effectExtent l="0" t="0" r="8890" b="14605"/>
            <wp:docPr id="4" name="图片 4" descr="65a7578d461efc8a6949d2fd4bde2d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5a7578d461efc8a6949d2fd4bde2d6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5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借这首诗希望研学平台给您带来的便利，而我也真的很希望研学平台可以带领各位老师，沿着这样的道路，撰写文章，成为大师。</w:t>
      </w:r>
    </w:p>
    <w:p>
      <w:p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drawing>
          <wp:inline distT="0" distB="0" distL="114300" distR="114300">
            <wp:extent cx="5267325" cy="7051675"/>
            <wp:effectExtent l="0" t="0" r="9525" b="15875"/>
            <wp:docPr id="3" name="图片 3" descr="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5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以下是研学平台的使用视频介绍，有兴趣的老师可以点击播放哦：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instrText xml:space="preserve"> HYPERLINK "http://www.iqiyi.com/w_19ruwbllth.html"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http://www.iqiyi.com/w_19ruwbllth.html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  <w:fldChar w:fldCharType="end"/>
      </w:r>
    </w:p>
    <w:p>
      <w:pPr>
        <w:ind w:firstLine="560"/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u w:val="singl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ont-size:14px;text-align:jus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rder:1pt solid windowtext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92E24"/>
    <w:rsid w:val="1B6E5547"/>
    <w:rsid w:val="255C6B79"/>
    <w:rsid w:val="29A636ED"/>
    <w:rsid w:val="4B807853"/>
    <w:rsid w:val="5ED9107C"/>
    <w:rsid w:val="60592E24"/>
    <w:rsid w:val="77F148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2017-12-25T01:33:00Z</dcterms:created>
  <dc:creator>俞建锋</dc:creator>
  <cp:lastModifiedBy>盛夏流年</cp:lastModifiedBy>
  <dcterms:modified xsi:type="dcterms:W3CDTF">2018-03-29T08:38:56Z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KSORubyTemplateID" linkTarget="0">
    <vt:lpwstr>6</vt:lpwstr>
  </property>
</Properties>
</file>